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070" w:rsidRDefault="00377070" w:rsidP="00377070">
      <w:pPr>
        <w:pStyle w:val="Kop1"/>
        <w:jc w:val="center"/>
      </w:pPr>
    </w:p>
    <w:p w:rsidR="00377070" w:rsidRDefault="00377070" w:rsidP="00377070">
      <w:pPr>
        <w:pStyle w:val="KOP8"/>
      </w:pPr>
      <w:r>
        <w:t>Raadsvoorstel gemeente Coevorden</w:t>
      </w:r>
    </w:p>
    <w:p w:rsidR="00377070" w:rsidRPr="008E2A98" w:rsidRDefault="00377070" w:rsidP="003770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50"/>
        <w:gridCol w:w="5580"/>
      </w:tblGrid>
      <w:tr w:rsidR="00377070" w:rsidRPr="00202946" w:rsidTr="00C9136F">
        <w:trPr>
          <w:trHeight w:val="285"/>
        </w:trPr>
        <w:tc>
          <w:tcPr>
            <w:tcW w:w="3850" w:type="dxa"/>
            <w:tcBorders>
              <w:bottom w:val="nil"/>
              <w:right w:val="nil"/>
            </w:tcBorders>
          </w:tcPr>
          <w:p w:rsidR="00377070" w:rsidRPr="00202946" w:rsidRDefault="00377070" w:rsidP="00C9136F">
            <w:r w:rsidRPr="00202946">
              <w:t>Datum</w:t>
            </w:r>
            <w:r>
              <w:t xml:space="preserve"> raadsvergadering</w:t>
            </w:r>
          </w:p>
        </w:tc>
        <w:tc>
          <w:tcPr>
            <w:tcW w:w="5580" w:type="dxa"/>
            <w:tcBorders>
              <w:left w:val="nil"/>
              <w:bottom w:val="nil"/>
            </w:tcBorders>
          </w:tcPr>
          <w:p w:rsidR="00377070" w:rsidRPr="00202946" w:rsidRDefault="00377070" w:rsidP="00C9136F">
            <w:bookmarkStart w:id="0" w:name="afgestemd"/>
            <w:bookmarkEnd w:id="0"/>
            <w:r>
              <w:t>6 november 2018</w:t>
            </w:r>
            <w:r w:rsidRPr="00202946">
              <w:t xml:space="preserve"> </w:t>
            </w:r>
          </w:p>
        </w:tc>
      </w:tr>
      <w:tr w:rsidR="00377070" w:rsidRPr="00202946" w:rsidTr="00C9136F">
        <w:trPr>
          <w:trHeight w:val="285"/>
        </w:trPr>
        <w:tc>
          <w:tcPr>
            <w:tcW w:w="3850" w:type="dxa"/>
            <w:tcBorders>
              <w:top w:val="nil"/>
              <w:bottom w:val="nil"/>
              <w:right w:val="nil"/>
            </w:tcBorders>
          </w:tcPr>
          <w:p w:rsidR="00377070" w:rsidRPr="00202946" w:rsidRDefault="00377070" w:rsidP="00C9136F">
            <w:r w:rsidRPr="00202946">
              <w:t>Versie</w:t>
            </w:r>
          </w:p>
        </w:tc>
        <w:tc>
          <w:tcPr>
            <w:tcW w:w="5580" w:type="dxa"/>
            <w:tcBorders>
              <w:top w:val="nil"/>
              <w:left w:val="nil"/>
              <w:bottom w:val="nil"/>
            </w:tcBorders>
          </w:tcPr>
          <w:p w:rsidR="00377070" w:rsidRPr="00202946" w:rsidRDefault="00377070" w:rsidP="00C9136F">
            <w:r>
              <w:t>1</w:t>
            </w:r>
          </w:p>
        </w:tc>
      </w:tr>
      <w:tr w:rsidR="00377070" w:rsidRPr="00202946" w:rsidTr="00C9136F">
        <w:trPr>
          <w:trHeight w:val="285"/>
        </w:trPr>
        <w:tc>
          <w:tcPr>
            <w:tcW w:w="3850" w:type="dxa"/>
            <w:tcBorders>
              <w:top w:val="nil"/>
              <w:bottom w:val="nil"/>
              <w:right w:val="nil"/>
            </w:tcBorders>
          </w:tcPr>
          <w:p w:rsidR="00377070" w:rsidRPr="00202946" w:rsidRDefault="00377070" w:rsidP="00C9136F">
            <w:r>
              <w:t>Agendapunt</w:t>
            </w:r>
          </w:p>
        </w:tc>
        <w:tc>
          <w:tcPr>
            <w:tcW w:w="5580" w:type="dxa"/>
            <w:tcBorders>
              <w:top w:val="nil"/>
              <w:left w:val="nil"/>
              <w:bottom w:val="nil"/>
            </w:tcBorders>
          </w:tcPr>
          <w:p w:rsidR="00377070" w:rsidRPr="00202946" w:rsidRDefault="00377070" w:rsidP="00C9136F"/>
        </w:tc>
      </w:tr>
      <w:tr w:rsidR="00377070" w:rsidRPr="00202946" w:rsidTr="00C9136F">
        <w:trPr>
          <w:trHeight w:val="285"/>
        </w:trPr>
        <w:tc>
          <w:tcPr>
            <w:tcW w:w="3850" w:type="dxa"/>
            <w:tcBorders>
              <w:top w:val="nil"/>
              <w:bottom w:val="nil"/>
              <w:right w:val="nil"/>
            </w:tcBorders>
          </w:tcPr>
          <w:p w:rsidR="00377070" w:rsidRPr="00202946" w:rsidRDefault="00377070" w:rsidP="00C9136F">
            <w:r w:rsidRPr="00202946">
              <w:t>Naam rapporteur</w:t>
            </w:r>
          </w:p>
        </w:tc>
        <w:tc>
          <w:tcPr>
            <w:tcW w:w="5580" w:type="dxa"/>
            <w:tcBorders>
              <w:top w:val="nil"/>
              <w:left w:val="nil"/>
              <w:bottom w:val="nil"/>
            </w:tcBorders>
          </w:tcPr>
          <w:p w:rsidR="00377070" w:rsidRPr="00202946" w:rsidRDefault="00377070" w:rsidP="00C9136F">
            <w:r>
              <w:t>M. Langenburg - Tip</w:t>
            </w:r>
          </w:p>
        </w:tc>
      </w:tr>
      <w:tr w:rsidR="00377070" w:rsidRPr="00202946" w:rsidTr="00C9136F">
        <w:trPr>
          <w:trHeight w:val="285"/>
        </w:trPr>
        <w:tc>
          <w:tcPr>
            <w:tcW w:w="3850" w:type="dxa"/>
            <w:tcBorders>
              <w:top w:val="nil"/>
              <w:bottom w:val="nil"/>
              <w:right w:val="nil"/>
            </w:tcBorders>
          </w:tcPr>
          <w:p w:rsidR="00377070" w:rsidRPr="00202946" w:rsidRDefault="00377070" w:rsidP="00C9136F">
            <w:r>
              <w:t>Rv.nr.</w:t>
            </w:r>
          </w:p>
        </w:tc>
        <w:tc>
          <w:tcPr>
            <w:tcW w:w="5580" w:type="dxa"/>
            <w:tcBorders>
              <w:top w:val="nil"/>
              <w:left w:val="nil"/>
              <w:bottom w:val="nil"/>
            </w:tcBorders>
          </w:tcPr>
          <w:p w:rsidR="00377070" w:rsidRPr="00202946" w:rsidRDefault="00377070" w:rsidP="00377070"/>
        </w:tc>
      </w:tr>
      <w:tr w:rsidR="00377070" w:rsidRPr="00202946" w:rsidTr="00C9136F">
        <w:trPr>
          <w:trHeight w:val="285"/>
        </w:trPr>
        <w:tc>
          <w:tcPr>
            <w:tcW w:w="3850" w:type="dxa"/>
            <w:tcBorders>
              <w:top w:val="nil"/>
              <w:bottom w:val="nil"/>
              <w:right w:val="nil"/>
            </w:tcBorders>
          </w:tcPr>
          <w:p w:rsidR="00377070" w:rsidRPr="00202946" w:rsidRDefault="00377070" w:rsidP="00C9136F">
            <w:r w:rsidRPr="00202946">
              <w:t>Openbaar</w:t>
            </w:r>
          </w:p>
        </w:tc>
        <w:tc>
          <w:tcPr>
            <w:tcW w:w="5580" w:type="dxa"/>
            <w:tcBorders>
              <w:top w:val="nil"/>
              <w:left w:val="nil"/>
              <w:bottom w:val="nil"/>
            </w:tcBorders>
          </w:tcPr>
          <w:p w:rsidR="00377070" w:rsidRPr="00202946" w:rsidRDefault="00377070" w:rsidP="00377070">
            <w:r>
              <w:rPr>
                <w:lang w:val="en-US"/>
              </w:rPr>
              <w:t>Ja</w:t>
            </w:r>
          </w:p>
        </w:tc>
      </w:tr>
      <w:tr w:rsidR="00377070" w:rsidRPr="00202946" w:rsidTr="00C9136F">
        <w:trPr>
          <w:trHeight w:val="285"/>
        </w:trPr>
        <w:tc>
          <w:tcPr>
            <w:tcW w:w="3850" w:type="dxa"/>
            <w:tcBorders>
              <w:top w:val="nil"/>
              <w:bottom w:val="nil"/>
              <w:right w:val="nil"/>
            </w:tcBorders>
          </w:tcPr>
          <w:p w:rsidR="00377070" w:rsidRPr="00202946" w:rsidRDefault="00377070" w:rsidP="00C9136F">
            <w:r>
              <w:t>P</w:t>
            </w:r>
            <w:r w:rsidRPr="00202946">
              <w:t>ortefeuillehouder</w:t>
            </w:r>
          </w:p>
        </w:tc>
        <w:tc>
          <w:tcPr>
            <w:tcW w:w="5580" w:type="dxa"/>
            <w:tcBorders>
              <w:top w:val="nil"/>
              <w:left w:val="nil"/>
              <w:bottom w:val="nil"/>
            </w:tcBorders>
          </w:tcPr>
          <w:p w:rsidR="00377070" w:rsidRPr="00202946" w:rsidRDefault="00377070" w:rsidP="00377070">
            <w:proofErr w:type="spellStart"/>
            <w:r>
              <w:rPr>
                <w:lang w:val="en-US"/>
              </w:rPr>
              <w:t>Dhr</w:t>
            </w:r>
            <w:proofErr w:type="spellEnd"/>
            <w:r>
              <w:rPr>
                <w:lang w:val="en-US"/>
              </w:rPr>
              <w:t>. J. Zwiers</w:t>
            </w:r>
          </w:p>
        </w:tc>
      </w:tr>
      <w:tr w:rsidR="00377070" w:rsidRPr="00202946" w:rsidTr="00C9136F">
        <w:trPr>
          <w:trHeight w:val="285"/>
        </w:trPr>
        <w:tc>
          <w:tcPr>
            <w:tcW w:w="3850" w:type="dxa"/>
            <w:tcBorders>
              <w:top w:val="nil"/>
              <w:bottom w:val="nil"/>
              <w:right w:val="nil"/>
            </w:tcBorders>
          </w:tcPr>
          <w:p w:rsidR="00377070" w:rsidRPr="00202946" w:rsidRDefault="00377070" w:rsidP="00C9136F">
            <w:r>
              <w:t>Onderwerp</w:t>
            </w:r>
          </w:p>
        </w:tc>
        <w:tc>
          <w:tcPr>
            <w:tcW w:w="5580" w:type="dxa"/>
            <w:tcBorders>
              <w:top w:val="nil"/>
              <w:left w:val="nil"/>
              <w:bottom w:val="nil"/>
            </w:tcBorders>
          </w:tcPr>
          <w:p w:rsidR="00377070" w:rsidRPr="00202946" w:rsidRDefault="00377070" w:rsidP="00377070">
            <w:r>
              <w:t xml:space="preserve">Actualisatie financiële beleidsnota's </w:t>
            </w:r>
          </w:p>
        </w:tc>
      </w:tr>
      <w:tr w:rsidR="00377070" w:rsidRPr="00202946" w:rsidTr="00C9136F">
        <w:trPr>
          <w:trHeight w:val="285"/>
        </w:trPr>
        <w:tc>
          <w:tcPr>
            <w:tcW w:w="3850" w:type="dxa"/>
            <w:tcBorders>
              <w:top w:val="nil"/>
              <w:right w:val="nil"/>
            </w:tcBorders>
          </w:tcPr>
          <w:p w:rsidR="00377070" w:rsidRDefault="00377070" w:rsidP="00C9136F">
            <w:r>
              <w:t>Voorgesteld besluit</w:t>
            </w:r>
          </w:p>
        </w:tc>
        <w:tc>
          <w:tcPr>
            <w:tcW w:w="5580" w:type="dxa"/>
            <w:tcBorders>
              <w:top w:val="nil"/>
              <w:left w:val="nil"/>
            </w:tcBorders>
          </w:tcPr>
          <w:p w:rsidR="00377070" w:rsidRDefault="00377070" w:rsidP="00C9136F">
            <w:r>
              <w:t>1. De volgende financiële nota's vast te stellen, onder intrekking van de vorige versies:</w:t>
            </w:r>
          </w:p>
          <w:p w:rsidR="00377070" w:rsidRDefault="00377070" w:rsidP="00C9136F">
            <w:r>
              <w:t>a.</w:t>
            </w:r>
            <w:r>
              <w:tab/>
              <w:t xml:space="preserve">Nota activabeleid </w:t>
            </w:r>
          </w:p>
          <w:p w:rsidR="00377070" w:rsidRDefault="00377070" w:rsidP="00C9136F">
            <w:r>
              <w:t>b.</w:t>
            </w:r>
            <w:r>
              <w:tab/>
              <w:t>Nota financieel beleid</w:t>
            </w:r>
          </w:p>
          <w:p w:rsidR="00377070" w:rsidRDefault="00377070" w:rsidP="00C9136F">
            <w:r>
              <w:t>c.</w:t>
            </w:r>
            <w:r>
              <w:tab/>
              <w:t>Nota reserves en voorzieningen</w:t>
            </w:r>
          </w:p>
          <w:p w:rsidR="00377070" w:rsidRPr="008D61CE" w:rsidRDefault="00377070" w:rsidP="00C9136F">
            <w:r>
              <w:t>d.</w:t>
            </w:r>
            <w:r>
              <w:tab/>
              <w:t xml:space="preserve">Nota verbonden partijen </w:t>
            </w:r>
          </w:p>
        </w:tc>
      </w:tr>
    </w:tbl>
    <w:p w:rsidR="00377070" w:rsidRDefault="00377070" w:rsidP="00377070"/>
    <w:p w:rsidR="00377070" w:rsidRDefault="00377070" w:rsidP="00377070">
      <w:r>
        <w:t xml:space="preserve">Aan de raad, </w:t>
      </w:r>
    </w:p>
    <w:p w:rsidR="00377070" w:rsidRDefault="00377070" w:rsidP="00377070"/>
    <w:p w:rsidR="00377070" w:rsidRPr="00140952" w:rsidRDefault="00377070" w:rsidP="00377070">
      <w:pPr>
        <w:rPr>
          <w:b/>
        </w:rPr>
      </w:pPr>
      <w:r w:rsidRPr="00140952">
        <w:rPr>
          <w:b/>
        </w:rPr>
        <w:t>Inleiding</w:t>
      </w:r>
    </w:p>
    <w:p w:rsidR="00377070" w:rsidRDefault="00377070" w:rsidP="00377070">
      <w:bookmarkStart w:id="1" w:name="inleiding"/>
      <w:bookmarkEnd w:id="1"/>
      <w:r>
        <w:t>Uw raad heeft de kaderstellende rol inzake het gemeentelijke beleid. Om hier invulling aan te geven heeft u verschillende mogelijkheden. Een van de mogelijkheden is het vaststellen van beleid.</w:t>
      </w:r>
    </w:p>
    <w:p w:rsidR="00377070" w:rsidRDefault="00377070" w:rsidP="00377070"/>
    <w:p w:rsidR="00377070" w:rsidRDefault="00377070" w:rsidP="00377070">
      <w:r>
        <w:t xml:space="preserve">In de financiële verordening ex artikel 212 Gemeentewet is in artikel 2 vastgelegd dat het college zorgdraagt voor nadere kaders omtrent het financieel beleid van onze gemeente. De tekst van het artikel luid als volgt: </w:t>
      </w:r>
    </w:p>
    <w:p w:rsidR="00377070" w:rsidRDefault="00377070" w:rsidP="00377070"/>
    <w:p w:rsidR="00377070" w:rsidRPr="00377070" w:rsidRDefault="00377070" w:rsidP="00377070">
      <w:pPr>
        <w:rPr>
          <w:i/>
        </w:rPr>
      </w:pPr>
      <w:r w:rsidRPr="00377070">
        <w:rPr>
          <w:i/>
        </w:rPr>
        <w:t>Artikel 2. Financieel beleid</w:t>
      </w:r>
    </w:p>
    <w:p w:rsidR="00377070" w:rsidRDefault="00377070" w:rsidP="00377070">
      <w:r>
        <w:t>1. Het college draagt zorg voor:</w:t>
      </w:r>
    </w:p>
    <w:p w:rsidR="00377070" w:rsidRDefault="00377070" w:rsidP="00377070">
      <w:r>
        <w:t xml:space="preserve">a. een nota financieel beleid; deze nota stelt kaders met als uitgangspunt een verantwoord financieel beleid; </w:t>
      </w:r>
    </w:p>
    <w:p w:rsidR="00377070" w:rsidRDefault="00377070" w:rsidP="00377070">
      <w:r>
        <w:t>b. een nota reserve- en voorzieningenbeleid; deze nota behandelt tenminste de vorming en besteding van reserves en voorzieningen en de toerekening en verwerking van rente van de reserves en de voorzieningen;</w:t>
      </w:r>
    </w:p>
    <w:p w:rsidR="00377070" w:rsidRDefault="00377070" w:rsidP="00377070">
      <w:r>
        <w:t>c. een nota activabeleid; deze nota behandelt tenminste de afschrijvingsmethodieken en -termijnen van immateriële vaste activa en materiële vaste activa met economisch en maatschappelijk nut;</w:t>
      </w:r>
    </w:p>
    <w:p w:rsidR="00377070" w:rsidRDefault="00377070" w:rsidP="00377070">
      <w:r>
        <w:t>d. een nota grondbeleid; deze nota behandelt tenminste de strategische visie van het toekomstig grondbeleid van de gemeente, de verwerving en de uitgifte van gronden en de uitgangspunten voor de prijsstelling van de te verkopen gronden;</w:t>
      </w:r>
    </w:p>
    <w:p w:rsidR="00377070" w:rsidRDefault="00377070" w:rsidP="00377070">
      <w:r>
        <w:t>e. een nota lokale heffingen; deze nota behandelt tenminste de mate van kostendekkendheid van heffingen;</w:t>
      </w:r>
    </w:p>
    <w:p w:rsidR="00377070" w:rsidRDefault="00377070" w:rsidP="00377070">
      <w:r>
        <w:t>f. een nota weerstandsvermogen; deze nota bevat tenminste een norm voor het weerstandsvermogen;</w:t>
      </w:r>
    </w:p>
    <w:p w:rsidR="00377070" w:rsidRDefault="00377070" w:rsidP="00377070">
      <w:r>
        <w:t>g. een nota verbonden partijen; deze nota behandelt tenminste de reden en de wijze van deelname in verbonden partijen.</w:t>
      </w:r>
    </w:p>
    <w:p w:rsidR="00377070" w:rsidRDefault="00377070" w:rsidP="00377070">
      <w:r>
        <w:t>2. De nota's als bedoeld in lid 1 worden voor onbepaalde tijd vastgesteld. Indien er wijzigingen in wet- en regelgeving optreden of als er sprake is van veranderende inzichten op basis van ervaringen uit de praktijk, passen wij de van toepassing zijnde nota aan.</w:t>
      </w:r>
    </w:p>
    <w:p w:rsidR="00377070" w:rsidRDefault="00377070" w:rsidP="00377070"/>
    <w:p w:rsidR="00377070" w:rsidRDefault="00F768FD" w:rsidP="00377070">
      <w:r>
        <w:br/>
      </w:r>
      <w:r>
        <w:br/>
      </w:r>
      <w:r w:rsidR="00377070">
        <w:lastRenderedPageBreak/>
        <w:t xml:space="preserve">Vorig jaar zijn vijf van de zeven financiële nota's geactualiseerd. De nota grondbeleid en de nota verbonden partijen zijn toen niet geactualiseerd. De nota grondbeleid behoeft geen aanpassing en blijft ongewijzigd van kracht. De nota verbonden partijen hebben wij wel geactualiseerd, mede naar aanleiding van de aanbevelingen van de raadswerkgroep 'Grip op samenwerking'. </w:t>
      </w:r>
    </w:p>
    <w:p w:rsidR="00377070" w:rsidRDefault="00377070" w:rsidP="00377070"/>
    <w:p w:rsidR="00377070" w:rsidRDefault="00377070" w:rsidP="00377070">
      <w:r>
        <w:t xml:space="preserve">De nota financieel beleid geeft invulling aan duidelijke kaderstelling op het gebied van financiën. In deze nota zijn de algemene kaders voor het financieel beleid vastgelegd. Het beleid dat gericht is op specifieke onderwerpen hebben wij in separate nota's opgenomen. Het betreft de volgende nota's, die in samenhang met deze nota financieel beleid dienen te worden gelezen: </w:t>
      </w:r>
    </w:p>
    <w:p w:rsidR="00377070" w:rsidRDefault="00377070" w:rsidP="00377070">
      <w:r>
        <w:t>1.</w:t>
      </w:r>
      <w:r>
        <w:tab/>
        <w:t>Nota activabeleid;</w:t>
      </w:r>
    </w:p>
    <w:p w:rsidR="00377070" w:rsidRDefault="00377070" w:rsidP="00377070">
      <w:r>
        <w:t>2.</w:t>
      </w:r>
      <w:r>
        <w:tab/>
        <w:t>Nota grondbeleid;</w:t>
      </w:r>
    </w:p>
    <w:p w:rsidR="00377070" w:rsidRDefault="00377070" w:rsidP="00377070">
      <w:r>
        <w:t>3.</w:t>
      </w:r>
      <w:r>
        <w:tab/>
        <w:t>Nota lokale heffingen;</w:t>
      </w:r>
    </w:p>
    <w:p w:rsidR="00377070" w:rsidRDefault="00377070" w:rsidP="00377070">
      <w:r>
        <w:t>4.</w:t>
      </w:r>
      <w:r>
        <w:tab/>
        <w:t>Nota reserves en voorzieningen;</w:t>
      </w:r>
    </w:p>
    <w:p w:rsidR="00377070" w:rsidRDefault="00377070" w:rsidP="00377070">
      <w:r>
        <w:t>5.</w:t>
      </w:r>
      <w:r>
        <w:tab/>
        <w:t>Nota risicomanagement en weerstandsvermogen;</w:t>
      </w:r>
    </w:p>
    <w:p w:rsidR="00377070" w:rsidRDefault="00377070" w:rsidP="00377070">
      <w:r>
        <w:t>6.</w:t>
      </w:r>
      <w:r>
        <w:tab/>
        <w:t xml:space="preserve">Nota verbonden partijen. </w:t>
      </w:r>
    </w:p>
    <w:p w:rsidR="00377070" w:rsidRDefault="00377070" w:rsidP="00377070"/>
    <w:p w:rsidR="00377070" w:rsidRPr="00377070" w:rsidRDefault="00377070" w:rsidP="00377070">
      <w:pPr>
        <w:rPr>
          <w:i/>
        </w:rPr>
      </w:pPr>
      <w:r w:rsidRPr="00377070">
        <w:rPr>
          <w:i/>
        </w:rPr>
        <w:t xml:space="preserve">Aanleiding voor de nieuwe nota's  </w:t>
      </w:r>
    </w:p>
    <w:p w:rsidR="00377070" w:rsidRDefault="00377070" w:rsidP="00377070">
      <w:r>
        <w:t xml:space="preserve">Wij hebben vier financiële nota's geactualiseerd. De aanleiding hiervoor is wijzigingen in het Besluit Begroting en Verantwoording (BBV), aanbevelingen van de commissie BBV, aanbevelingen van de raadswerkgroep 'Grip op samenwerking' en actualiteiten in onze begrotingssystematiek. </w:t>
      </w:r>
    </w:p>
    <w:p w:rsidR="00377070" w:rsidRDefault="00377070" w:rsidP="00377070"/>
    <w:p w:rsidR="00377070" w:rsidRPr="00202946" w:rsidRDefault="00377070" w:rsidP="00377070">
      <w:r>
        <w:t xml:space="preserve">Om de leesbaarheid en behandeling van de vele documenten voor uw raad te bevorderen, hebben wij de significante wijzigingen van een nummer en een groen tekstkader voorzien. Redactionele wijzigingen, die geen beleidswijziging betreffen, hebben wij niet gemarkeerd.  </w:t>
      </w:r>
    </w:p>
    <w:p w:rsidR="00377070" w:rsidRDefault="00377070" w:rsidP="00377070">
      <w:pPr>
        <w:rPr>
          <w:b/>
        </w:rPr>
      </w:pPr>
    </w:p>
    <w:p w:rsidR="00377070" w:rsidRPr="00140952" w:rsidRDefault="00377070" w:rsidP="00377070">
      <w:pPr>
        <w:rPr>
          <w:b/>
        </w:rPr>
      </w:pPr>
      <w:r w:rsidRPr="00140952">
        <w:rPr>
          <w:b/>
        </w:rPr>
        <w:t>Argumenten</w:t>
      </w:r>
    </w:p>
    <w:p w:rsidR="00377070" w:rsidRPr="00377070" w:rsidRDefault="00377070" w:rsidP="00377070">
      <w:pPr>
        <w:rPr>
          <w:i/>
        </w:rPr>
      </w:pPr>
      <w:r w:rsidRPr="00377070">
        <w:rPr>
          <w:i/>
        </w:rPr>
        <w:t>1.a Nota activabeleid</w:t>
      </w:r>
    </w:p>
    <w:p w:rsidR="00377070" w:rsidRDefault="00377070" w:rsidP="00377070">
      <w:r>
        <w:t>Aan de tabel met afschrijvingstermijnen zijn voor immateriële vaste activa, kunstgrasvelden en zonnepanelen afschrijvingstermijnen bepaald en toegevoegd.</w:t>
      </w:r>
    </w:p>
    <w:p w:rsidR="00377070" w:rsidRDefault="00377070" w:rsidP="00377070">
      <w:r>
        <w:t xml:space="preserve">Wij hebben eveneens een wijziging over 'Bijdragen aan activa in eigendom van derden' verwerkt.  </w:t>
      </w:r>
    </w:p>
    <w:p w:rsidR="00377070" w:rsidRDefault="00377070" w:rsidP="00377070">
      <w:r>
        <w:t xml:space="preserve">Dit viel onder de rubriek 'financiële vaste activa' op de balans. Deze bijdragen dienen vanaf heden onder de rubriek 'Immateriële vaste activa' gepositioneerd te worden. </w:t>
      </w:r>
    </w:p>
    <w:p w:rsidR="00377070" w:rsidRDefault="00377070" w:rsidP="00377070"/>
    <w:p w:rsidR="00377070" w:rsidRPr="00377070" w:rsidRDefault="00377070" w:rsidP="00377070">
      <w:pPr>
        <w:rPr>
          <w:i/>
        </w:rPr>
      </w:pPr>
      <w:r w:rsidRPr="00377070">
        <w:rPr>
          <w:i/>
        </w:rPr>
        <w:t>1.b. Nota financieel beleid</w:t>
      </w:r>
    </w:p>
    <w:p w:rsidR="0064779F" w:rsidRPr="0064779F" w:rsidRDefault="0064779F" w:rsidP="0064779F">
      <w:pPr>
        <w:rPr>
          <w:color w:val="FF0000"/>
        </w:rPr>
      </w:pPr>
      <w:r>
        <w:t xml:space="preserve">In deze nieuwe bestuursperiode geven een aantal onderwerpen aanleiding om de nota te actualiseren. </w:t>
      </w:r>
      <w:r w:rsidR="006E70E0">
        <w:t xml:space="preserve">Wij noemen als voorbeelden de introductie van de stelpost vrije begrotingsruimte en de aanpassing van de omvang van de storting in de algemene reserve. </w:t>
      </w:r>
      <w:r>
        <w:t xml:space="preserve">Daarnaast heeft de commissie BBV heeft in augustus 2018 een nieuwe notitie ‘Structurele en incidentele baten en lasten’ gepubliceerd. Daarin wordt onder andere het begrip ‘incidentele baten en lasten’ nader toegelicht. Wij hebben deze aanbevelingen betrokken bij de actualisatie van de nota. </w:t>
      </w:r>
    </w:p>
    <w:p w:rsidR="00377070" w:rsidRDefault="00377070" w:rsidP="00377070"/>
    <w:p w:rsidR="00377070" w:rsidRPr="00DF7612" w:rsidRDefault="00377070" w:rsidP="00377070">
      <w:pPr>
        <w:rPr>
          <w:i/>
        </w:rPr>
      </w:pPr>
      <w:r w:rsidRPr="00DF7612">
        <w:rPr>
          <w:i/>
        </w:rPr>
        <w:t>1.c. Nota reserves en voorzieningen</w:t>
      </w:r>
    </w:p>
    <w:p w:rsidR="00377070" w:rsidRDefault="00377070" w:rsidP="00377070">
      <w:r>
        <w:t xml:space="preserve">De reserve voor grondexploitaties was voorheen een algemene reserve. In lijn met de voorschriften van het BBV hebben wij deze reserve aangepast naar een bestemmingsreserve. </w:t>
      </w:r>
    </w:p>
    <w:p w:rsidR="00377070" w:rsidRDefault="00377070" w:rsidP="00377070"/>
    <w:p w:rsidR="00377070" w:rsidRDefault="00377070" w:rsidP="00377070">
      <w:r>
        <w:t xml:space="preserve">In lijn met het voorstel aan </w:t>
      </w:r>
      <w:r w:rsidR="0064779F">
        <w:t xml:space="preserve">uw </w:t>
      </w:r>
      <w:r>
        <w:t xml:space="preserve">raad om de bestemmingsreserve Sociaal domein op te heffen, hebben wij de nota reserves en voorzieningen hier op aangepast. Ook hebben wij de bestemmingsreserve 'Vierkant voor werk'  hernoemd naar 'Dutch TechZone'. </w:t>
      </w:r>
    </w:p>
    <w:p w:rsidR="00377070" w:rsidRDefault="00377070" w:rsidP="00377070"/>
    <w:p w:rsidR="00377070" w:rsidRPr="00DF7612" w:rsidRDefault="00377070" w:rsidP="00377070">
      <w:pPr>
        <w:rPr>
          <w:i/>
        </w:rPr>
      </w:pPr>
      <w:r w:rsidRPr="00DF7612">
        <w:rPr>
          <w:i/>
        </w:rPr>
        <w:t xml:space="preserve">1.d. Nota verbonden partijen </w:t>
      </w:r>
    </w:p>
    <w:p w:rsidR="00377070" w:rsidRDefault="00377070" w:rsidP="00377070">
      <w:r>
        <w:t xml:space="preserve">Wij hebben toegevoegd dat </w:t>
      </w:r>
      <w:r w:rsidR="0064779F">
        <w:t xml:space="preserve">ons </w:t>
      </w:r>
      <w:r>
        <w:t>college voor en na AB- en AVA-vergaderingen kort mondeling verslag doet in de raad of commissie. Ook hebben wij toegevoegd dat er een checklist is opgesteld om een bruikbaar handvat te bieden om de stukkenstroom te verhelderen. Daarnaast hebben wij de geciteerde wetteksten geactualiseerd en een aantal aanvullingen op bestaande beleidslijnen ter toelichting toegevoegd.</w:t>
      </w:r>
    </w:p>
    <w:p w:rsidR="00377070" w:rsidRPr="00202946" w:rsidRDefault="00377070" w:rsidP="00377070"/>
    <w:p w:rsidR="00377070" w:rsidRPr="00140952" w:rsidRDefault="00377070" w:rsidP="00377070">
      <w:pPr>
        <w:rPr>
          <w:b/>
        </w:rPr>
      </w:pPr>
      <w:r w:rsidRPr="00140952">
        <w:rPr>
          <w:b/>
        </w:rPr>
        <w:t>Opmerkingen</w:t>
      </w:r>
    </w:p>
    <w:p w:rsidR="00377070" w:rsidRPr="00202946" w:rsidRDefault="00F768FD" w:rsidP="00377070">
      <w:r>
        <w:t xml:space="preserve">Gelijktijdig met de aanbieding en vaststelling van bijgaande geactualiseerde nota’s, bieden wij u de Programmabegroting 2019 en meerjarenraming 2020-2022 aan. In de Programmabegroting zijn ambities opgenomen die, afhankelijk van de besluitvorming door uw raad, effect hebben op de </w:t>
      </w:r>
      <w:r>
        <w:lastRenderedPageBreak/>
        <w:t xml:space="preserve">nota reserves en voorzieningen. Na besluitvorming in uw raad over de Programmabegroting, actualiseren wij de nota reserves en voorzieningen indien nodig. De aangepaste nota leggen wij vervolgens voor ter besluitvorming in de laatste raadsvergadering van dit jaar. </w:t>
      </w:r>
      <w:r>
        <w:br/>
      </w:r>
      <w:r>
        <w:br/>
      </w:r>
      <w:r w:rsidR="00377070">
        <w:t xml:space="preserve">De nota's grondbeleid, lokale heffingen en weerstandsvermogen en risicobeheersing ondergaan op dit moment geen aanpassingen. Wel hebben wij de opmaak van deze nota's aangepast, zodat alle zeven financiële beleidsnota's in dezelfde huisstijl zijn opgemaakt. Deze worden vervangen op www.coevorden.nl. </w:t>
      </w:r>
    </w:p>
    <w:p w:rsidR="00377070" w:rsidRDefault="00377070" w:rsidP="00377070">
      <w:pPr>
        <w:rPr>
          <w:b/>
        </w:rPr>
      </w:pPr>
    </w:p>
    <w:p w:rsidR="00377070" w:rsidRPr="00140952" w:rsidRDefault="00377070" w:rsidP="00377070">
      <w:pPr>
        <w:rPr>
          <w:b/>
        </w:rPr>
      </w:pPr>
      <w:r w:rsidRPr="00140952">
        <w:rPr>
          <w:b/>
        </w:rPr>
        <w:t>Kosten, baten, dekking</w:t>
      </w:r>
    </w:p>
    <w:p w:rsidR="00377070" w:rsidRPr="00202946" w:rsidRDefault="00377070" w:rsidP="00377070">
      <w:r>
        <w:t>De vaststelling van bijgaande nota's brengt geen directe financiële consequenties met zich mee. In lijn met de geactualiseerde nota's hebben wij de Programmabegroting 2019 en meerjarenraming 2020-2022 opgesteld.</w:t>
      </w:r>
    </w:p>
    <w:p w:rsidR="00377070" w:rsidRPr="00202946" w:rsidRDefault="00377070" w:rsidP="00377070"/>
    <w:p w:rsidR="00377070" w:rsidRPr="00140952" w:rsidRDefault="00377070" w:rsidP="00377070">
      <w:pPr>
        <w:rPr>
          <w:b/>
        </w:rPr>
      </w:pPr>
      <w:r w:rsidRPr="00140952">
        <w:rPr>
          <w:b/>
        </w:rPr>
        <w:t>Aanpak/uitvoering</w:t>
      </w:r>
    </w:p>
    <w:p w:rsidR="006E70E0" w:rsidRDefault="006E70E0" w:rsidP="006E70E0">
      <w:r>
        <w:t>Na vaststelling zal het besluit bekend worden gemaakt op de daartoe geëigende wijze, namelijk via het elektronisch Gemeenteblad. Na bekendmaking</w:t>
      </w:r>
      <w:r>
        <w:t xml:space="preserve"> treedt het besluit in werking.</w:t>
      </w:r>
    </w:p>
    <w:p w:rsidR="00377070" w:rsidRPr="00202946" w:rsidRDefault="00377070" w:rsidP="00377070">
      <w:bookmarkStart w:id="2" w:name="_GoBack"/>
      <w:bookmarkEnd w:id="2"/>
    </w:p>
    <w:p w:rsidR="00377070" w:rsidRPr="00140952" w:rsidRDefault="00377070" w:rsidP="00377070">
      <w:r w:rsidRPr="00140952">
        <w:rPr>
          <w:b/>
        </w:rPr>
        <w:t>Communicatie</w:t>
      </w:r>
    </w:p>
    <w:p w:rsidR="00377070" w:rsidRPr="00202946" w:rsidRDefault="00377070" w:rsidP="00377070">
      <w:r>
        <w:t xml:space="preserve">Zie onder aanpak/uitvoering. </w:t>
      </w:r>
    </w:p>
    <w:p w:rsidR="00377070" w:rsidRPr="00202946" w:rsidRDefault="00377070" w:rsidP="00377070"/>
    <w:p w:rsidR="00377070" w:rsidRPr="00140952" w:rsidRDefault="00377070" w:rsidP="00377070">
      <w:r w:rsidRPr="00140952">
        <w:rPr>
          <w:b/>
          <w:bCs/>
        </w:rPr>
        <w:t>Bijlagen</w:t>
      </w:r>
    </w:p>
    <w:p w:rsidR="00377070" w:rsidRDefault="00377070" w:rsidP="00377070">
      <w:r>
        <w:t>1.</w:t>
      </w:r>
      <w:r>
        <w:tab/>
        <w:t xml:space="preserve">Financiële nota's: </w:t>
      </w:r>
    </w:p>
    <w:p w:rsidR="00377070" w:rsidRDefault="00377070" w:rsidP="00377070">
      <w:r>
        <w:t>a.</w:t>
      </w:r>
      <w:r>
        <w:tab/>
        <w:t xml:space="preserve">Nota activabeleid </w:t>
      </w:r>
    </w:p>
    <w:p w:rsidR="00377070" w:rsidRDefault="00377070" w:rsidP="00377070">
      <w:r>
        <w:t>b.</w:t>
      </w:r>
      <w:r>
        <w:tab/>
        <w:t>Nota financieel beleid</w:t>
      </w:r>
    </w:p>
    <w:p w:rsidR="00377070" w:rsidRDefault="00377070" w:rsidP="00377070">
      <w:r>
        <w:t>c.</w:t>
      </w:r>
      <w:r>
        <w:tab/>
        <w:t>Nota reserves en voorzieningen</w:t>
      </w:r>
    </w:p>
    <w:p w:rsidR="00377070" w:rsidRDefault="00377070" w:rsidP="00377070">
      <w:r>
        <w:t>d.</w:t>
      </w:r>
      <w:r>
        <w:tab/>
        <w:t xml:space="preserve">Nota verbonden partijen </w:t>
      </w:r>
    </w:p>
    <w:p w:rsidR="00377070" w:rsidRPr="00202946" w:rsidRDefault="00377070" w:rsidP="00377070"/>
    <w:p w:rsidR="00377070" w:rsidRPr="00202946" w:rsidRDefault="00377070" w:rsidP="00377070"/>
    <w:p w:rsidR="00377070" w:rsidRDefault="00377070" w:rsidP="00377070">
      <w:pPr>
        <w:rPr>
          <w:b/>
          <w:bCs/>
        </w:rPr>
      </w:pPr>
    </w:p>
    <w:p w:rsidR="00377070" w:rsidRPr="00202946" w:rsidRDefault="00377070" w:rsidP="00377070"/>
    <w:p w:rsidR="00377070" w:rsidRPr="00202946" w:rsidRDefault="00377070" w:rsidP="00377070"/>
    <w:p w:rsidR="00377070" w:rsidRDefault="00377070" w:rsidP="00377070"/>
    <w:p w:rsidR="00377070" w:rsidRDefault="00377070" w:rsidP="00377070"/>
    <w:p w:rsidR="00377070" w:rsidRDefault="00377070" w:rsidP="00377070">
      <w:r>
        <w:t>Burgemeester en wethouders van Coevorden,</w:t>
      </w:r>
    </w:p>
    <w:p w:rsidR="00377070" w:rsidRDefault="00377070" w:rsidP="00377070"/>
    <w:p w:rsidR="00377070" w:rsidRDefault="00377070" w:rsidP="00377070"/>
    <w:p w:rsidR="00377070" w:rsidRDefault="00377070" w:rsidP="00377070"/>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4623"/>
      </w:tblGrid>
      <w:tr w:rsidR="00377070" w:rsidRPr="009C041E" w:rsidTr="00C9136F">
        <w:trPr>
          <w:trHeight w:val="719"/>
        </w:trPr>
        <w:tc>
          <w:tcPr>
            <w:tcW w:w="4888" w:type="dxa"/>
          </w:tcPr>
          <w:p w:rsidR="00377070" w:rsidRPr="009C041E" w:rsidRDefault="00377070" w:rsidP="00C9136F">
            <w:r w:rsidRPr="009C041E">
              <w:t>de gemeentesecretaris</w:t>
            </w:r>
          </w:p>
          <w:p w:rsidR="00377070" w:rsidRDefault="00377070" w:rsidP="00377070"/>
          <w:p w:rsidR="00377070" w:rsidRDefault="00377070" w:rsidP="00377070"/>
          <w:p w:rsidR="00377070" w:rsidRDefault="00377070" w:rsidP="00377070"/>
          <w:p w:rsidR="00377070" w:rsidRDefault="00377070" w:rsidP="00377070"/>
          <w:p w:rsidR="00377070" w:rsidRPr="009C041E" w:rsidRDefault="00377070" w:rsidP="00377070">
            <w:r>
              <w:t>B.M. de Vries</w:t>
            </w:r>
          </w:p>
        </w:tc>
        <w:tc>
          <w:tcPr>
            <w:tcW w:w="4889" w:type="dxa"/>
          </w:tcPr>
          <w:p w:rsidR="00377070" w:rsidRDefault="00377070" w:rsidP="00C9136F">
            <w:r>
              <w:t>de burgemeester</w:t>
            </w:r>
          </w:p>
          <w:p w:rsidR="00377070" w:rsidRDefault="00377070" w:rsidP="00377070"/>
          <w:p w:rsidR="00377070" w:rsidRDefault="00377070" w:rsidP="00377070"/>
          <w:p w:rsidR="00377070" w:rsidRDefault="00377070" w:rsidP="00377070"/>
          <w:p w:rsidR="00377070" w:rsidRDefault="00377070" w:rsidP="00377070"/>
          <w:p w:rsidR="00377070" w:rsidRPr="009C041E" w:rsidRDefault="00377070" w:rsidP="00377070">
            <w:r>
              <w:t>B.J. Bouwmeester</w:t>
            </w:r>
          </w:p>
        </w:tc>
      </w:tr>
    </w:tbl>
    <w:p w:rsidR="00377070" w:rsidRDefault="00377070" w:rsidP="00377070">
      <w:r>
        <w:br w:type="page"/>
      </w:r>
      <w:r>
        <w:lastRenderedPageBreak/>
        <w:t>No.</w:t>
      </w:r>
    </w:p>
    <w:p w:rsidR="00377070" w:rsidRDefault="00377070" w:rsidP="00377070"/>
    <w:p w:rsidR="00377070" w:rsidRDefault="00377070" w:rsidP="00377070">
      <w:r>
        <w:t>De raad van de gemeente Coevorden;</w:t>
      </w:r>
    </w:p>
    <w:p w:rsidR="00377070" w:rsidRDefault="00377070" w:rsidP="00377070"/>
    <w:p w:rsidR="00377070" w:rsidRDefault="00377070" w:rsidP="00377070">
      <w:r>
        <w:t>Gelezen het voorstel van burgemeester en wethouders van 16 oktober 2018, bijlagenummer ;</w:t>
      </w:r>
    </w:p>
    <w:p w:rsidR="00377070" w:rsidRDefault="00377070" w:rsidP="00377070"/>
    <w:p w:rsidR="00377070" w:rsidRDefault="00377070" w:rsidP="00377070">
      <w:r>
        <w:t>b e s l u i t :</w:t>
      </w:r>
    </w:p>
    <w:p w:rsidR="00377070" w:rsidRDefault="00377070" w:rsidP="00377070"/>
    <w:p w:rsidR="00377070" w:rsidRDefault="00377070" w:rsidP="00377070">
      <w:r>
        <w:t>1. De volgende financiële nota's vast te stellen, onder intrekking van de vorige versies:</w:t>
      </w:r>
    </w:p>
    <w:p w:rsidR="00377070" w:rsidRDefault="00377070" w:rsidP="00377070">
      <w:r>
        <w:t>a.</w:t>
      </w:r>
      <w:r>
        <w:tab/>
        <w:t xml:space="preserve">Nota activabeleid </w:t>
      </w:r>
    </w:p>
    <w:p w:rsidR="00377070" w:rsidRDefault="00377070" w:rsidP="00377070">
      <w:r>
        <w:t>b.</w:t>
      </w:r>
      <w:r>
        <w:tab/>
        <w:t>Nota financieel beleid</w:t>
      </w:r>
    </w:p>
    <w:p w:rsidR="00377070" w:rsidRDefault="00377070" w:rsidP="00377070">
      <w:r>
        <w:t>c.</w:t>
      </w:r>
      <w:r>
        <w:tab/>
        <w:t>Nota reserves en voorzieningen</w:t>
      </w:r>
    </w:p>
    <w:p w:rsidR="00377070" w:rsidRDefault="00377070" w:rsidP="00377070">
      <w:r>
        <w:t>d.</w:t>
      </w:r>
      <w:r>
        <w:tab/>
        <w:t xml:space="preserve">Nota verbonden partijen </w:t>
      </w:r>
    </w:p>
    <w:p w:rsidR="00377070" w:rsidRDefault="00377070" w:rsidP="00377070"/>
    <w:p w:rsidR="00377070" w:rsidRDefault="00377070" w:rsidP="00377070"/>
    <w:p w:rsidR="00377070" w:rsidRDefault="00377070" w:rsidP="00377070">
      <w:r>
        <w:t>Aldus besloten in de openbare vergadering</w:t>
      </w:r>
    </w:p>
    <w:p w:rsidR="00377070" w:rsidRDefault="00377070" w:rsidP="00377070">
      <w:r>
        <w:t xml:space="preserve">van </w:t>
      </w:r>
    </w:p>
    <w:p w:rsidR="00377070" w:rsidRDefault="00377070" w:rsidP="00377070"/>
    <w:p w:rsidR="00377070" w:rsidRDefault="00377070" w:rsidP="00377070">
      <w:r>
        <w:t>De raad voornoemd,</w:t>
      </w:r>
    </w:p>
    <w:p w:rsidR="00377070" w:rsidRDefault="00377070" w:rsidP="00377070"/>
    <w:p w:rsidR="00377070" w:rsidRDefault="00377070" w:rsidP="00377070"/>
    <w:p w:rsidR="00377070" w:rsidRDefault="00377070" w:rsidP="00377070"/>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3"/>
        <w:gridCol w:w="4593"/>
      </w:tblGrid>
      <w:tr w:rsidR="00377070" w:rsidRPr="009C041E" w:rsidTr="00C9136F">
        <w:trPr>
          <w:trHeight w:val="477"/>
        </w:trPr>
        <w:tc>
          <w:tcPr>
            <w:tcW w:w="4928" w:type="dxa"/>
          </w:tcPr>
          <w:p w:rsidR="00377070" w:rsidRPr="009C041E" w:rsidRDefault="00377070" w:rsidP="00C9136F">
            <w:r w:rsidRPr="009C041E">
              <w:t>voorzitter</w:t>
            </w:r>
          </w:p>
          <w:p w:rsidR="00377070" w:rsidRDefault="00377070" w:rsidP="00377070"/>
          <w:p w:rsidR="00377070" w:rsidRDefault="00377070" w:rsidP="00377070"/>
          <w:p w:rsidR="00377070" w:rsidRDefault="00377070" w:rsidP="00377070"/>
          <w:p w:rsidR="00377070" w:rsidRDefault="00377070" w:rsidP="00377070"/>
          <w:p w:rsidR="00377070" w:rsidRPr="009C041E" w:rsidRDefault="00377070" w:rsidP="00377070">
            <w:r>
              <w:t>B.J. Bouwmeester</w:t>
            </w:r>
          </w:p>
        </w:tc>
        <w:tc>
          <w:tcPr>
            <w:tcW w:w="4849" w:type="dxa"/>
          </w:tcPr>
          <w:p w:rsidR="00377070" w:rsidRPr="009C041E" w:rsidRDefault="00377070" w:rsidP="00C9136F">
            <w:r w:rsidRPr="009C041E">
              <w:t>griffier</w:t>
            </w:r>
          </w:p>
          <w:p w:rsidR="00377070" w:rsidRDefault="00377070" w:rsidP="00377070"/>
          <w:p w:rsidR="00377070" w:rsidRDefault="00377070" w:rsidP="00377070"/>
          <w:p w:rsidR="00377070" w:rsidRDefault="00377070" w:rsidP="00377070"/>
          <w:p w:rsidR="00377070" w:rsidRDefault="00377070" w:rsidP="00377070"/>
          <w:p w:rsidR="00377070" w:rsidRPr="009C041E" w:rsidRDefault="00377070" w:rsidP="00377070">
            <w:r>
              <w:t>J. Kuipers-Meijering</w:t>
            </w:r>
          </w:p>
        </w:tc>
      </w:tr>
    </w:tbl>
    <w:p w:rsidR="00F2768F" w:rsidRDefault="00F2768F" w:rsidP="00F2768F"/>
    <w:sectPr w:rsidR="00F2768F" w:rsidSect="00102193">
      <w:headerReference w:type="default" r:id="rId7"/>
      <w:pgSz w:w="11906" w:h="16838" w:code="9"/>
      <w:pgMar w:top="228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070" w:rsidRDefault="00377070">
      <w:r>
        <w:separator/>
      </w:r>
    </w:p>
  </w:endnote>
  <w:endnote w:type="continuationSeparator" w:id="0">
    <w:p w:rsidR="00377070" w:rsidRDefault="00377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070" w:rsidRDefault="00377070">
      <w:r>
        <w:separator/>
      </w:r>
    </w:p>
  </w:footnote>
  <w:footnote w:type="continuationSeparator" w:id="0">
    <w:p w:rsidR="00377070" w:rsidRDefault="00377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68F" w:rsidRPr="001B4CD7" w:rsidRDefault="00086DFB" w:rsidP="00C67B41">
    <w:pPr>
      <w:pStyle w:val="Koptekst"/>
      <w:tabs>
        <w:tab w:val="clear" w:pos="4153"/>
        <w:tab w:val="clear" w:pos="8306"/>
        <w:tab w:val="left" w:pos="6345"/>
      </w:tabs>
      <w:rPr>
        <w:szCs w:val="18"/>
      </w:rPr>
    </w:pPr>
    <w:r>
      <w:rPr>
        <w:szCs w:val="18"/>
      </w:rPr>
      <w:t>Kenmerk:</w:t>
    </w:r>
    <w:r w:rsidR="00377070">
      <w:rPr>
        <w:szCs w:val="18"/>
      </w:rPr>
      <w:t xml:space="preserve"> 29918-2018</w:t>
    </w:r>
    <w:r>
      <w:rPr>
        <w:szCs w:val="18"/>
      </w:rPr>
      <w:br/>
    </w:r>
    <w:r w:rsidR="00DF7612">
      <w:rPr>
        <w:noProof/>
        <w:szCs w:val="18"/>
      </w:rPr>
      <w:drawing>
        <wp:anchor distT="0" distB="0" distL="114300" distR="114300" simplePos="0" relativeHeight="251657728" behindDoc="1" locked="0" layoutInCell="1" allowOverlap="1">
          <wp:simplePos x="0" y="0"/>
          <wp:positionH relativeFrom="column">
            <wp:posOffset>3886200</wp:posOffset>
          </wp:positionH>
          <wp:positionV relativeFrom="paragraph">
            <wp:posOffset>-73025</wp:posOffset>
          </wp:positionV>
          <wp:extent cx="2400300" cy="959485"/>
          <wp:effectExtent l="0" t="0" r="0" b="0"/>
          <wp:wrapTight wrapText="bothSides">
            <wp:wrapPolygon edited="0">
              <wp:start x="0" y="0"/>
              <wp:lineTo x="0" y="21014"/>
              <wp:lineTo x="21429" y="21014"/>
              <wp:lineTo x="21429"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95948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070"/>
    <w:rsid w:val="00086DFB"/>
    <w:rsid w:val="000A2537"/>
    <w:rsid w:val="000C18B0"/>
    <w:rsid w:val="00102193"/>
    <w:rsid w:val="001228A2"/>
    <w:rsid w:val="00192ED8"/>
    <w:rsid w:val="001A0217"/>
    <w:rsid w:val="001B105C"/>
    <w:rsid w:val="001B4CD7"/>
    <w:rsid w:val="001F7336"/>
    <w:rsid w:val="00260832"/>
    <w:rsid w:val="002707C1"/>
    <w:rsid w:val="0027667B"/>
    <w:rsid w:val="00294EC5"/>
    <w:rsid w:val="00325A9D"/>
    <w:rsid w:val="00331209"/>
    <w:rsid w:val="003369D5"/>
    <w:rsid w:val="00377070"/>
    <w:rsid w:val="0043147B"/>
    <w:rsid w:val="004961ED"/>
    <w:rsid w:val="004E1CD7"/>
    <w:rsid w:val="005845A2"/>
    <w:rsid w:val="005A730D"/>
    <w:rsid w:val="005E2671"/>
    <w:rsid w:val="005F171F"/>
    <w:rsid w:val="0064779F"/>
    <w:rsid w:val="00686E93"/>
    <w:rsid w:val="00687339"/>
    <w:rsid w:val="006C63E1"/>
    <w:rsid w:val="006E70E0"/>
    <w:rsid w:val="00751A41"/>
    <w:rsid w:val="007E09F4"/>
    <w:rsid w:val="00827B3C"/>
    <w:rsid w:val="008A103F"/>
    <w:rsid w:val="008A33CF"/>
    <w:rsid w:val="009275AA"/>
    <w:rsid w:val="009B7CAA"/>
    <w:rsid w:val="009E14AD"/>
    <w:rsid w:val="009F04EA"/>
    <w:rsid w:val="00A109FE"/>
    <w:rsid w:val="00AF5DFC"/>
    <w:rsid w:val="00B80AD7"/>
    <w:rsid w:val="00B93A11"/>
    <w:rsid w:val="00C31421"/>
    <w:rsid w:val="00C67B41"/>
    <w:rsid w:val="00D249B2"/>
    <w:rsid w:val="00D33389"/>
    <w:rsid w:val="00DB62CF"/>
    <w:rsid w:val="00DD69F1"/>
    <w:rsid w:val="00DF7612"/>
    <w:rsid w:val="00E87D8A"/>
    <w:rsid w:val="00F01B06"/>
    <w:rsid w:val="00F20575"/>
    <w:rsid w:val="00F2768F"/>
    <w:rsid w:val="00F768FD"/>
    <w:rsid w:val="00FA051C"/>
    <w:rsid w:val="00FE18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B4CD7"/>
    <w:rPr>
      <w:rFonts w:ascii="Verdana" w:hAnsi="Verdana"/>
      <w:sz w:val="18"/>
      <w:szCs w:val="24"/>
    </w:rPr>
  </w:style>
  <w:style w:type="paragraph" w:styleId="Kop1">
    <w:name w:val="heading 1"/>
    <w:basedOn w:val="Standaard"/>
    <w:next w:val="Standaard"/>
    <w:link w:val="Kop1Char"/>
    <w:uiPriority w:val="99"/>
    <w:qFormat/>
    <w:rsid w:val="009275AA"/>
    <w:pPr>
      <w:keepNext/>
      <w:spacing w:before="240" w:after="120"/>
      <w:outlineLvl w:val="0"/>
    </w:pPr>
    <w:rPr>
      <w:rFonts w:cs="Arial"/>
      <w:b/>
      <w:bCs/>
      <w:kern w:val="32"/>
      <w:sz w:val="32"/>
      <w:szCs w:val="32"/>
    </w:rPr>
  </w:style>
  <w:style w:type="paragraph" w:styleId="Kop2">
    <w:name w:val="heading 2"/>
    <w:basedOn w:val="Standaard"/>
    <w:next w:val="Standaard"/>
    <w:qFormat/>
    <w:rsid w:val="00687339"/>
    <w:pPr>
      <w:keepNext/>
      <w:spacing w:before="120" w:after="60"/>
      <w:outlineLvl w:val="1"/>
    </w:pPr>
    <w:rPr>
      <w:rFonts w:cs="Arial"/>
      <w:b/>
      <w:bCs/>
      <w:iCs/>
      <w:sz w:val="28"/>
      <w:szCs w:val="28"/>
    </w:rPr>
  </w:style>
  <w:style w:type="paragraph" w:styleId="Kop3">
    <w:name w:val="heading 3"/>
    <w:basedOn w:val="Standaard"/>
    <w:next w:val="Standaard"/>
    <w:qFormat/>
    <w:rsid w:val="009275AA"/>
    <w:pPr>
      <w:keepNext/>
      <w:spacing w:before="6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1B4CD7"/>
    <w:pPr>
      <w:tabs>
        <w:tab w:val="center" w:pos="4153"/>
        <w:tab w:val="right" w:pos="8306"/>
      </w:tabs>
    </w:pPr>
  </w:style>
  <w:style w:type="paragraph" w:styleId="Voettekst">
    <w:name w:val="footer"/>
    <w:basedOn w:val="Standaard"/>
    <w:rsid w:val="005F171F"/>
    <w:pPr>
      <w:tabs>
        <w:tab w:val="center" w:pos="4153"/>
        <w:tab w:val="right" w:pos="8306"/>
      </w:tabs>
    </w:pPr>
  </w:style>
  <w:style w:type="character" w:customStyle="1" w:styleId="Kop1Char">
    <w:name w:val="Kop 1 Char"/>
    <w:link w:val="Kop1"/>
    <w:uiPriority w:val="99"/>
    <w:locked/>
    <w:rsid w:val="00377070"/>
    <w:rPr>
      <w:rFonts w:ascii="Verdana" w:hAnsi="Verdana" w:cs="Arial"/>
      <w:b/>
      <w:bCs/>
      <w:kern w:val="32"/>
      <w:sz w:val="32"/>
      <w:szCs w:val="32"/>
    </w:rPr>
  </w:style>
  <w:style w:type="paragraph" w:customStyle="1" w:styleId="KOP8">
    <w:name w:val="KOP8"/>
    <w:basedOn w:val="Kop1"/>
    <w:autoRedefine/>
    <w:uiPriority w:val="99"/>
    <w:rsid w:val="00377070"/>
    <w:pPr>
      <w:spacing w:after="60"/>
    </w:pPr>
    <w:rPr>
      <w:b w:val="0"/>
      <w:sz w:val="28"/>
    </w:rPr>
  </w:style>
  <w:style w:type="table" w:styleId="Tabelraster">
    <w:name w:val="Table Grid"/>
    <w:basedOn w:val="Standaardtabel"/>
    <w:uiPriority w:val="59"/>
    <w:rsid w:val="00377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B4CD7"/>
    <w:rPr>
      <w:rFonts w:ascii="Verdana" w:hAnsi="Verdana"/>
      <w:sz w:val="18"/>
      <w:szCs w:val="24"/>
    </w:rPr>
  </w:style>
  <w:style w:type="paragraph" w:styleId="Kop1">
    <w:name w:val="heading 1"/>
    <w:basedOn w:val="Standaard"/>
    <w:next w:val="Standaard"/>
    <w:link w:val="Kop1Char"/>
    <w:uiPriority w:val="99"/>
    <w:qFormat/>
    <w:rsid w:val="009275AA"/>
    <w:pPr>
      <w:keepNext/>
      <w:spacing w:before="240" w:after="120"/>
      <w:outlineLvl w:val="0"/>
    </w:pPr>
    <w:rPr>
      <w:rFonts w:cs="Arial"/>
      <w:b/>
      <w:bCs/>
      <w:kern w:val="32"/>
      <w:sz w:val="32"/>
      <w:szCs w:val="32"/>
    </w:rPr>
  </w:style>
  <w:style w:type="paragraph" w:styleId="Kop2">
    <w:name w:val="heading 2"/>
    <w:basedOn w:val="Standaard"/>
    <w:next w:val="Standaard"/>
    <w:qFormat/>
    <w:rsid w:val="00687339"/>
    <w:pPr>
      <w:keepNext/>
      <w:spacing w:before="120" w:after="60"/>
      <w:outlineLvl w:val="1"/>
    </w:pPr>
    <w:rPr>
      <w:rFonts w:cs="Arial"/>
      <w:b/>
      <w:bCs/>
      <w:iCs/>
      <w:sz w:val="28"/>
      <w:szCs w:val="28"/>
    </w:rPr>
  </w:style>
  <w:style w:type="paragraph" w:styleId="Kop3">
    <w:name w:val="heading 3"/>
    <w:basedOn w:val="Standaard"/>
    <w:next w:val="Standaard"/>
    <w:qFormat/>
    <w:rsid w:val="009275AA"/>
    <w:pPr>
      <w:keepNext/>
      <w:spacing w:before="6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1B4CD7"/>
    <w:pPr>
      <w:tabs>
        <w:tab w:val="center" w:pos="4153"/>
        <w:tab w:val="right" w:pos="8306"/>
      </w:tabs>
    </w:pPr>
  </w:style>
  <w:style w:type="paragraph" w:styleId="Voettekst">
    <w:name w:val="footer"/>
    <w:basedOn w:val="Standaard"/>
    <w:rsid w:val="005F171F"/>
    <w:pPr>
      <w:tabs>
        <w:tab w:val="center" w:pos="4153"/>
        <w:tab w:val="right" w:pos="8306"/>
      </w:tabs>
    </w:pPr>
  </w:style>
  <w:style w:type="character" w:customStyle="1" w:styleId="Kop1Char">
    <w:name w:val="Kop 1 Char"/>
    <w:link w:val="Kop1"/>
    <w:uiPriority w:val="99"/>
    <w:locked/>
    <w:rsid w:val="00377070"/>
    <w:rPr>
      <w:rFonts w:ascii="Verdana" w:hAnsi="Verdana" w:cs="Arial"/>
      <w:b/>
      <w:bCs/>
      <w:kern w:val="32"/>
      <w:sz w:val="32"/>
      <w:szCs w:val="32"/>
    </w:rPr>
  </w:style>
  <w:style w:type="paragraph" w:customStyle="1" w:styleId="KOP8">
    <w:name w:val="KOP8"/>
    <w:basedOn w:val="Kop1"/>
    <w:autoRedefine/>
    <w:uiPriority w:val="99"/>
    <w:rsid w:val="00377070"/>
    <w:pPr>
      <w:spacing w:after="60"/>
    </w:pPr>
    <w:rPr>
      <w:b w:val="0"/>
      <w:sz w:val="28"/>
    </w:rPr>
  </w:style>
  <w:style w:type="table" w:styleId="Tabelraster">
    <w:name w:val="Table Grid"/>
    <w:basedOn w:val="Standaardtabel"/>
    <w:uiPriority w:val="59"/>
    <w:rsid w:val="00377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69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462297F5.dotm</Template>
  <TotalTime>41</TotalTime>
  <Pages>4</Pages>
  <Words>1107</Words>
  <Characters>6730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Gemeente Emmen</Company>
  <LinksUpToDate>false</LinksUpToDate>
  <CharactersWithSpaces>7822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Mathilde Langenburg - Tip</dc:creator>
  <cp:lastModifiedBy>Mathilde Langenburg - Tip</cp:lastModifiedBy>
  <cp:revision>6</cp:revision>
  <dcterms:created xsi:type="dcterms:W3CDTF">2018-10-12T11:40:00Z</dcterms:created>
  <dcterms:modified xsi:type="dcterms:W3CDTF">2018-10-16T14:22:00Z</dcterms:modified>
</cp:coreProperties>
</file>